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FF" w:rsidRPr="006F578A" w:rsidRDefault="006F578A" w:rsidP="00FD6A96">
      <w:pPr>
        <w:spacing w:after="0" w:line="480" w:lineRule="auto"/>
        <w:rPr>
          <w:rFonts w:ascii="Times New Roman" w:hAnsi="Times New Roman" w:cs="Times New Roman"/>
          <w:sz w:val="24"/>
        </w:rPr>
      </w:pPr>
      <w:r>
        <w:rPr>
          <w:rFonts w:ascii="Times New Roman" w:hAnsi="Times New Roman" w:cs="Times New Roman"/>
          <w:sz w:val="24"/>
        </w:rPr>
        <w:tab/>
        <w:t xml:space="preserve">In teaching, it is important to have a target or goal in mind while lesson planning.  In Virginia, that goal is typically a specific Standard of Learning (SOL).  In a recent math unit exploring appropriate units of measurement, Virginia Math SOL 5.8 encompassed the learning goal of instruction.  This SOL states that students should be able to use appropriate units of measurement in various scenarios using both U.S. Customary and metric </w:t>
      </w:r>
      <w:r w:rsidR="00984342">
        <w:rPr>
          <w:rFonts w:ascii="Times New Roman" w:hAnsi="Times New Roman" w:cs="Times New Roman"/>
          <w:sz w:val="24"/>
        </w:rPr>
        <w:t xml:space="preserve">units.  As a result, </w:t>
      </w:r>
      <w:r w:rsidR="00FD6A96">
        <w:rPr>
          <w:rFonts w:ascii="Times New Roman" w:hAnsi="Times New Roman" w:cs="Times New Roman"/>
          <w:sz w:val="24"/>
        </w:rPr>
        <w:t xml:space="preserve">in the introductory lesson of the unit, </w:t>
      </w:r>
      <w:r w:rsidR="00984342">
        <w:rPr>
          <w:rFonts w:ascii="Times New Roman" w:hAnsi="Times New Roman" w:cs="Times New Roman"/>
          <w:sz w:val="24"/>
        </w:rPr>
        <w:t>students worked in pairs to sort various units of measurement into proper groups and labeled these groups.  For example, the intention was that students would group inches and centimeters together with the idea that they both measure length.  Once students did that, the class came back together and created a large anchor chart that showed the proper groups and their labels.  The class also discussed appropriate measurement tools for each unit as the class became more familiar with the new unit.  Finally, students rotated through learning centers that either helped introduce them to the new measurement unit or reinforced learning fr</w:t>
      </w:r>
      <w:r w:rsidR="00FD6A96">
        <w:rPr>
          <w:rFonts w:ascii="Times New Roman" w:hAnsi="Times New Roman" w:cs="Times New Roman"/>
          <w:sz w:val="24"/>
        </w:rPr>
        <w:t>om the previous fraction unit.  Therefore, my classroom instruction centers on specific S</w:t>
      </w:r>
      <w:bookmarkStart w:id="0" w:name="_GoBack"/>
      <w:bookmarkEnd w:id="0"/>
      <w:r w:rsidR="00FD6A96">
        <w:rPr>
          <w:rFonts w:ascii="Times New Roman" w:hAnsi="Times New Roman" w:cs="Times New Roman"/>
          <w:sz w:val="24"/>
        </w:rPr>
        <w:t>OLs students must learn and apply in their lives.</w:t>
      </w:r>
    </w:p>
    <w:sectPr w:rsidR="00ED6AFF" w:rsidRPr="006F5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8A"/>
    <w:rsid w:val="006F578A"/>
    <w:rsid w:val="00984342"/>
    <w:rsid w:val="00ED6AFF"/>
    <w:rsid w:val="00FD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1</cp:revision>
  <dcterms:created xsi:type="dcterms:W3CDTF">2014-03-03T21:23:00Z</dcterms:created>
  <dcterms:modified xsi:type="dcterms:W3CDTF">2014-03-03T21:46:00Z</dcterms:modified>
</cp:coreProperties>
</file>